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1403C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FA0ECA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504A1CF5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539A482E" w14:textId="145FB26C" w:rsidR="00D17775" w:rsidRPr="00E85059" w:rsidRDefault="009E30B6" w:rsidP="00E85059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141F9A94" wp14:editId="1B79D38B">
            <wp:extent cx="1944370" cy="647700"/>
            <wp:effectExtent l="0" t="0" r="0" b="0"/>
            <wp:docPr id="1912904691" name="Obrázok 1912904691" descr="E:\Sov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E:\Sovička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EB0B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2378F923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72FA7C05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0E74B086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2DA4BCF4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23F19FEE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14:paraId="07912549" w14:textId="77777777" w:rsidR="0057281A" w:rsidRPr="00E85059" w:rsidRDefault="0098325B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BIOL</w:t>
      </w:r>
      <w:r w:rsidR="00D07932">
        <w:rPr>
          <w:rFonts w:cstheme="minorHAnsi"/>
          <w:b/>
          <w:sz w:val="40"/>
        </w:rPr>
        <w:t>ÓGIA</w:t>
      </w:r>
    </w:p>
    <w:p w14:paraId="6650215B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2B1C96F9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A43622">
        <w:rPr>
          <w:rFonts w:cstheme="minorHAnsi"/>
          <w:b/>
          <w:sz w:val="40"/>
        </w:rPr>
        <w:t>7</w:t>
      </w:r>
      <w:r w:rsidR="00D17775" w:rsidRPr="00E85059">
        <w:rPr>
          <w:rFonts w:cstheme="minorHAnsi"/>
          <w:b/>
          <w:sz w:val="40"/>
        </w:rPr>
        <w:t>. ročník</w:t>
      </w:r>
    </w:p>
    <w:p w14:paraId="02D88C0D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 xml:space="preserve">Počet </w:t>
      </w:r>
      <w:r w:rsidR="00517E30">
        <w:rPr>
          <w:rFonts w:cstheme="minorHAnsi"/>
          <w:b/>
          <w:sz w:val="40"/>
        </w:rPr>
        <w:t>hodín:</w:t>
      </w:r>
      <w:r w:rsidR="00517E30">
        <w:rPr>
          <w:rFonts w:cstheme="minorHAnsi"/>
          <w:b/>
          <w:sz w:val="40"/>
        </w:rPr>
        <w:tab/>
        <w:t>66</w:t>
      </w:r>
      <w:r w:rsidRPr="00E85059">
        <w:rPr>
          <w:rFonts w:cstheme="minorHAnsi"/>
          <w:b/>
          <w:sz w:val="40"/>
        </w:rPr>
        <w:t xml:space="preserve"> hodín</w:t>
      </w:r>
    </w:p>
    <w:p w14:paraId="48818E09" w14:textId="2F3161E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D1210F">
        <w:rPr>
          <w:rFonts w:cstheme="minorHAnsi"/>
          <w:b/>
          <w:sz w:val="40"/>
        </w:rPr>
        <w:t>26</w:t>
      </w:r>
      <w:r w:rsidR="00423F36" w:rsidRPr="00E85059">
        <w:rPr>
          <w:rFonts w:cstheme="minorHAnsi"/>
          <w:b/>
          <w:sz w:val="40"/>
        </w:rPr>
        <w:t>/20</w:t>
      </w:r>
      <w:r w:rsidR="00D1210F">
        <w:rPr>
          <w:rFonts w:cstheme="minorHAnsi"/>
          <w:b/>
          <w:sz w:val="40"/>
        </w:rPr>
        <w:t>27</w:t>
      </w:r>
    </w:p>
    <w:p w14:paraId="2D32DBC5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106A1F93" wp14:editId="5249FAE1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25DFA6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F0196EF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B080811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E2A6BB0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C720DFD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E8F6E97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F925BDD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CDB124A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3B597507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1EB66B4" w14:textId="77777777" w:rsidR="00593292" w:rsidRPr="00E85059" w:rsidRDefault="0059329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ED00D6F" w14:textId="77777777" w:rsidR="003D0F1A" w:rsidRPr="00334EA4" w:rsidRDefault="00334EA4" w:rsidP="00334EA4">
      <w:pPr>
        <w:spacing w:after="0" w:line="276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Výučba biológie sa spolu s fyzikou</w:t>
      </w:r>
      <w:r w:rsidR="003D0F1A" w:rsidRPr="00E85059">
        <w:rPr>
          <w:rFonts w:eastAsia="Calibri" w:cstheme="minorHAnsi"/>
          <w:sz w:val="24"/>
          <w:szCs w:val="24"/>
        </w:rPr>
        <w:t xml:space="preserve"> a chémiou podieľa na rozvíjaní prírodovednej gramotnosti žiaka tak, aby využíval nadobudnuté vedomosti, bol schopný klásť otázky a na základe dôkazov vyvodzoval závery, ktoré vedú k porozumeniu obsahu výučby prírodných vied</w:t>
      </w:r>
      <w:r w:rsidR="003D0F1A" w:rsidRPr="00334EA4">
        <w:rPr>
          <w:rFonts w:eastAsia="Calibri" w:cstheme="minorHAnsi"/>
          <w:sz w:val="24"/>
          <w:szCs w:val="24"/>
        </w:rPr>
        <w:t>.</w:t>
      </w:r>
      <w:r w:rsidRPr="00334EA4">
        <w:rPr>
          <w:rFonts w:eastAsia="Calibri" w:cstheme="minorHAnsi"/>
          <w:sz w:val="24"/>
          <w:szCs w:val="24"/>
        </w:rPr>
        <w:t xml:space="preserve"> </w:t>
      </w:r>
      <w:r w:rsidRPr="00334EA4">
        <w:rPr>
          <w:sz w:val="24"/>
          <w:szCs w:val="24"/>
        </w:rPr>
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 rozvíjanie schopnosti ekologicky myslieť a konať, ako aj pre upevňovanie návykov dôležitých pre zachovanie zdravia.</w:t>
      </w:r>
    </w:p>
    <w:p w14:paraId="3EA059E1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8A4DEA3" w14:textId="77777777" w:rsidR="003D0F1A" w:rsidRPr="00E85059" w:rsidRDefault="003D0F1A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 xml:space="preserve">Prostredníctvom </w:t>
      </w:r>
      <w:r w:rsidR="00593292">
        <w:rPr>
          <w:rFonts w:eastAsia="Calibri" w:cstheme="minorHAnsi"/>
          <w:sz w:val="24"/>
          <w:szCs w:val="24"/>
        </w:rPr>
        <w:t xml:space="preserve">praktických cvičení </w:t>
      </w:r>
      <w:r w:rsidRPr="00E85059">
        <w:rPr>
          <w:rFonts w:eastAsia="Calibri" w:cstheme="minorHAnsi"/>
          <w:sz w:val="24"/>
          <w:szCs w:val="24"/>
        </w:rPr>
        <w:t xml:space="preserve">sa rozvíjajú žiacke bádateľské spôsobilosti, najmä </w:t>
      </w:r>
      <w:r w:rsidR="00593292">
        <w:rPr>
          <w:rFonts w:eastAsia="Calibri" w:cstheme="minorHAnsi"/>
          <w:sz w:val="24"/>
          <w:szCs w:val="24"/>
        </w:rPr>
        <w:t>schopnosť pozorovať, lepšie pochopiť  a</w:t>
      </w:r>
      <w:r w:rsidRPr="00E85059">
        <w:rPr>
          <w:rFonts w:eastAsia="Calibri" w:cstheme="minorHAnsi"/>
          <w:sz w:val="24"/>
          <w:szCs w:val="24"/>
        </w:rPr>
        <w:t xml:space="preserve"> spracovať </w:t>
      </w:r>
      <w:r w:rsidR="00593292">
        <w:rPr>
          <w:rFonts w:eastAsia="Calibri" w:cstheme="minorHAnsi"/>
          <w:sz w:val="24"/>
          <w:szCs w:val="24"/>
        </w:rPr>
        <w:t xml:space="preserve">výsledky pozorovania rôznych  prírodnín. </w:t>
      </w:r>
      <w:r w:rsidRPr="00E85059">
        <w:rPr>
          <w:rFonts w:eastAsia="Calibri" w:cstheme="minorHAnsi"/>
          <w:sz w:val="24"/>
          <w:szCs w:val="24"/>
        </w:rPr>
        <w:t>Súčasťou týchto spôsobi</w:t>
      </w:r>
      <w:r w:rsidR="00593292">
        <w:rPr>
          <w:rFonts w:eastAsia="Calibri" w:cstheme="minorHAnsi"/>
          <w:sz w:val="24"/>
          <w:szCs w:val="24"/>
        </w:rPr>
        <w:t>lostí sú aj manuálne</w:t>
      </w:r>
      <w:r w:rsidRPr="00E85059">
        <w:rPr>
          <w:rFonts w:eastAsia="Calibri" w:cstheme="minorHAnsi"/>
          <w:sz w:val="24"/>
          <w:szCs w:val="24"/>
        </w:rPr>
        <w:t xml:space="preserve"> zručnosti žiaka</w:t>
      </w:r>
      <w:r w:rsidR="00593292">
        <w:rPr>
          <w:rFonts w:eastAsia="Calibri" w:cstheme="minorHAnsi"/>
          <w:sz w:val="24"/>
          <w:szCs w:val="24"/>
        </w:rPr>
        <w:t xml:space="preserve"> pri práci s mikroskopom</w:t>
      </w:r>
      <w:r w:rsidRPr="00E85059">
        <w:rPr>
          <w:rFonts w:eastAsia="Calibri" w:cstheme="minorHAnsi"/>
          <w:sz w:val="24"/>
          <w:szCs w:val="24"/>
        </w:rPr>
        <w:t>, schopnosť formulovať hypotézy, tvoriť závery a zov</w:t>
      </w:r>
      <w:r w:rsidR="00593292">
        <w:rPr>
          <w:rFonts w:eastAsia="Calibri" w:cstheme="minorHAnsi"/>
          <w:sz w:val="24"/>
          <w:szCs w:val="24"/>
        </w:rPr>
        <w:t>šeobecnenia, interpretovať</w:t>
      </w:r>
      <w:r w:rsidRPr="00E85059">
        <w:rPr>
          <w:rFonts w:eastAsia="Calibri" w:cstheme="minorHAnsi"/>
          <w:sz w:val="24"/>
          <w:szCs w:val="24"/>
        </w:rPr>
        <w:t xml:space="preserve"> a o</w:t>
      </w:r>
      <w:r w:rsidR="00593292">
        <w:rPr>
          <w:rFonts w:eastAsia="Calibri" w:cstheme="minorHAnsi"/>
          <w:sz w:val="24"/>
          <w:szCs w:val="24"/>
        </w:rPr>
        <w:t xml:space="preserve">písať </w:t>
      </w:r>
      <w:r w:rsidRPr="00E85059">
        <w:rPr>
          <w:rFonts w:eastAsia="Calibri" w:cstheme="minorHAnsi"/>
          <w:sz w:val="24"/>
          <w:szCs w:val="24"/>
        </w:rPr>
        <w:t xml:space="preserve"> vzájomné vzťahy</w:t>
      </w:r>
      <w:r w:rsidR="00593292">
        <w:rPr>
          <w:rFonts w:eastAsia="Calibri" w:cstheme="minorHAnsi"/>
          <w:sz w:val="24"/>
          <w:szCs w:val="24"/>
        </w:rPr>
        <w:t xml:space="preserve"> v prírode</w:t>
      </w:r>
      <w:r w:rsidRPr="00E85059">
        <w:rPr>
          <w:rFonts w:eastAsia="Calibri" w:cstheme="minorHAnsi"/>
          <w:sz w:val="24"/>
          <w:szCs w:val="24"/>
        </w:rPr>
        <w:t>.</w:t>
      </w:r>
    </w:p>
    <w:p w14:paraId="57FDDB25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0CD02AB" w14:textId="77777777" w:rsidR="003D0F1A" w:rsidRPr="00E85059" w:rsidRDefault="00593292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Proces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uprednostňuje metódy a formy, ktoré sa podobajú prirodzenému postupu vedeckého poznávania. Vzhľadom na vek žiakov je to najmä empirický postup, pre ktorý je charakteristické riešenie problémov experimentálnou metódou aj s využitím informačno-komunikačných prostriedkov. Aktívna účasť žiaka sa zabezpečuje najmä riešením problémov a prácou v skupinách.</w:t>
      </w:r>
    </w:p>
    <w:p w14:paraId="13EC2700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5A0EC69" w14:textId="77777777" w:rsidR="002C0E8A" w:rsidRDefault="00B9681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Žiak prostredníctvom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získa vedomosti potrebné aj k osobným rozhodnutiam v občianskych a kultúrnych záležitostiach, ktoré súvisia s lokálnymi aj globálnymi problémami ako sú </w:t>
      </w:r>
      <w:r>
        <w:rPr>
          <w:rFonts w:eastAsia="Calibri" w:cstheme="minorHAnsi"/>
          <w:sz w:val="24"/>
          <w:szCs w:val="24"/>
        </w:rPr>
        <w:t>ochrana zdravia</w:t>
      </w:r>
      <w:r w:rsidR="003D0F1A" w:rsidRPr="00E85059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 xml:space="preserve">ochrana </w:t>
      </w:r>
      <w:r w:rsidR="003D0F1A" w:rsidRPr="00E85059">
        <w:rPr>
          <w:rFonts w:eastAsia="Calibri" w:cstheme="minorHAnsi"/>
          <w:sz w:val="24"/>
          <w:szCs w:val="24"/>
        </w:rPr>
        <w:t>životné</w:t>
      </w:r>
      <w:r>
        <w:rPr>
          <w:rFonts w:eastAsia="Calibri" w:cstheme="minorHAnsi"/>
          <w:sz w:val="24"/>
          <w:szCs w:val="24"/>
        </w:rPr>
        <w:t>ho prostredia, zachovanie biodiverzity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 podobne. Rovnako je dôležité</w:t>
      </w:r>
      <w:r w:rsidR="003D0F1A" w:rsidRPr="00E85059">
        <w:rPr>
          <w:rFonts w:eastAsia="Calibri" w:cstheme="minorHAnsi"/>
          <w:sz w:val="24"/>
          <w:szCs w:val="24"/>
        </w:rPr>
        <w:t>, aby pochopil kultúrne, spoločenské a</w:t>
      </w:r>
      <w:r>
        <w:rPr>
          <w:rFonts w:eastAsia="Calibri" w:cstheme="minorHAnsi"/>
          <w:sz w:val="24"/>
          <w:szCs w:val="24"/>
        </w:rPr>
        <w:t xml:space="preserve"> historické vplyvy na kvalitu života v svojom regióne i v globálnom meradle. </w:t>
      </w:r>
      <w:r w:rsidR="00AA4A6E">
        <w:rPr>
          <w:rFonts w:eastAsia="Calibri" w:cstheme="minorHAnsi"/>
          <w:sz w:val="24"/>
          <w:szCs w:val="24"/>
        </w:rPr>
        <w:t>Žiak je zapájaný do rôznych environmentálnych aktivít s cieľom osvojiť si ekologické správanie, budovať si pozitívny vzťah k prírode, vážiť si všetky formy života a chrániť svoje zdravie.</w:t>
      </w:r>
    </w:p>
    <w:p w14:paraId="699A67EF" w14:textId="77777777" w:rsidR="002C0E8A" w:rsidRDefault="002C0E8A" w:rsidP="002C0E8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3923C53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7C2129B2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F4980EF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1E4209F" w14:textId="77777777" w:rsidR="003D0F1A" w:rsidRPr="00E85059" w:rsidRDefault="003D0F1A" w:rsidP="00611613">
      <w:pPr>
        <w:spacing w:after="0" w:line="276" w:lineRule="auto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07C45EC3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získajú základnú predstavu o prírode ako výsledku vzájomného pôsobenia jej zložiek,</w:t>
      </w:r>
    </w:p>
    <w:p w14:paraId="13742101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pochopia prírodné javy, procesy a objekty vo vzájomných súvislostiach,</w:t>
      </w:r>
    </w:p>
    <w:p w14:paraId="6922E5BF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získajú informácie o prírode pozorovaním, pátraním, skúmaním a využitím rôznych </w:t>
      </w:r>
      <w:r w:rsidR="00A57922">
        <w:rPr>
          <w:sz w:val="24"/>
          <w:szCs w:val="24"/>
        </w:rPr>
        <w:t xml:space="preserve">  </w:t>
      </w:r>
    </w:p>
    <w:p w14:paraId="7AD4CE0A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zdrojov,</w:t>
      </w:r>
    </w:p>
    <w:p w14:paraId="50F146EC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analyzujú, interpretujú, triedia a hodnotia informácie o organizmoch a prírode,</w:t>
      </w:r>
    </w:p>
    <w:p w14:paraId="533ABE26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používajú správnu terminológiu na opísanie procesov a javov v živej a neživej prírode</w:t>
      </w:r>
      <w:r>
        <w:rPr>
          <w:sz w:val="24"/>
          <w:szCs w:val="24"/>
        </w:rPr>
        <w:t>,</w:t>
      </w:r>
    </w:p>
    <w:p w14:paraId="0F9D9FA9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plánujú, uskutočňujú, zaznamenávajú a vyhodnocujú jednoduché biologické pozorovania </w:t>
      </w:r>
    </w:p>
    <w:p w14:paraId="2D02C06E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a</w:t>
      </w:r>
      <w:r w:rsidR="00611613">
        <w:rPr>
          <w:sz w:val="24"/>
          <w:szCs w:val="24"/>
        </w:rPr>
        <w:t> </w:t>
      </w:r>
      <w:r w:rsidR="00611613" w:rsidRPr="00611613">
        <w:rPr>
          <w:sz w:val="24"/>
          <w:szCs w:val="24"/>
        </w:rPr>
        <w:t>pokusy</w:t>
      </w:r>
      <w:r w:rsidR="00611613">
        <w:rPr>
          <w:sz w:val="24"/>
          <w:szCs w:val="24"/>
        </w:rPr>
        <w:t>,</w:t>
      </w:r>
    </w:p>
    <w:p w14:paraId="5D9D11F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diskutujú o význame a praktických dôsledkoch vybraných vedeckých objavov,</w:t>
      </w:r>
    </w:p>
    <w:p w14:paraId="6DC791BD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aplikujú osvojené spôsobilosti a vedomosti na podporu svojho zdravia,</w:t>
      </w:r>
    </w:p>
    <w:p w14:paraId="1C2EEB69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chránia prírodu a šetria prírodné zdroje,</w:t>
      </w:r>
    </w:p>
    <w:p w14:paraId="4F09D66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 a realizujú jednoduché projekty v oblasti biológie,</w:t>
      </w:r>
    </w:p>
    <w:p w14:paraId="47736DFC" w14:textId="77777777" w:rsidR="003D0F1A" w:rsidRPr="00611613" w:rsidRDefault="00611613" w:rsidP="00E85059">
      <w:pPr>
        <w:spacing w:after="0" w:line="276" w:lineRule="auto"/>
        <w:rPr>
          <w:rFonts w:cstheme="minorHAnsi"/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prezentujú a obhajujú výsledky svojej práce.</w:t>
      </w:r>
    </w:p>
    <w:p w14:paraId="324F2F58" w14:textId="77777777" w:rsidR="0098454A" w:rsidRDefault="0098454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2D811CC" w14:textId="77777777" w:rsidR="00981EF5" w:rsidRPr="00E85059" w:rsidRDefault="00981EF5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62F75E2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5CA3079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68B275D6" w14:textId="77777777" w:rsidR="00BA7FFB" w:rsidRDefault="00BA7FFB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15F7187" w14:textId="77777777" w:rsidR="00981EF5" w:rsidRPr="00E85059" w:rsidRDefault="00981EF5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5931943" w14:textId="77777777" w:rsidR="003D0F1A" w:rsidRPr="00E85059" w:rsidRDefault="003028C2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Vnútorná</w:t>
      </w:r>
      <w:r w:rsidR="003D0F1A" w:rsidRPr="00E85059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sz w:val="24"/>
          <w:szCs w:val="24"/>
        </w:rPr>
        <w:t>stavba tela stavovcov</w:t>
      </w:r>
      <w:r w:rsidR="007F75E8">
        <w:rPr>
          <w:rFonts w:eastAsia="Calibri" w:cstheme="minorHAnsi"/>
          <w:sz w:val="24"/>
          <w:szCs w:val="24"/>
        </w:rPr>
        <w:t xml:space="preserve">: </w:t>
      </w:r>
      <w:r w:rsidR="00117FEF" w:rsidRPr="00E8505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16</w:t>
      </w:r>
      <w:r w:rsidR="00194CC9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573D1BA5" w14:textId="77777777" w:rsidR="00C97CC9" w:rsidRPr="00F15CE8" w:rsidRDefault="00C97CC9" w:rsidP="00F15CE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E5A6FE4" w14:textId="77777777" w:rsidR="00B9621B" w:rsidRPr="003733D8" w:rsidRDefault="003733D8" w:rsidP="003733D8">
      <w:pPr>
        <w:spacing w:line="276" w:lineRule="auto"/>
        <w:jc w:val="both"/>
        <w:rPr>
          <w:rFonts w:cs="Times New Roman"/>
          <w:sz w:val="24"/>
          <w:szCs w:val="24"/>
        </w:rPr>
      </w:pPr>
      <w:r w:rsidRPr="003733D8">
        <w:rPr>
          <w:rFonts w:cs="Times New Roman"/>
          <w:sz w:val="24"/>
          <w:szCs w:val="24"/>
        </w:rPr>
        <w:t>S</w:t>
      </w:r>
      <w:r w:rsidRPr="003733D8">
        <w:rPr>
          <w:sz w:val="24"/>
          <w:szCs w:val="24"/>
        </w:rPr>
        <w:t>tavovce orgán, orgánová sústava orgánové sústavy stavovcov, sústava krycia, oporná, pohybová, tráviaca, dýchacia, obehová, vylučovacia, nervová, zmysly rozmnožovanie a vývin stavovcov oplodnenie vonkajšie, vnútorné, vývin jedinca mimo tela samice, v tele samice životné prejavy a správanie stavovcov.</w:t>
      </w:r>
    </w:p>
    <w:p w14:paraId="4E836DB2" w14:textId="77777777" w:rsidR="00DD2EAD" w:rsidRDefault="003733D8" w:rsidP="00DD20A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7</w:t>
      </w:r>
      <w:r w:rsidR="00DD2EAD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31426C6" w14:textId="77777777" w:rsidR="004E42D3" w:rsidRPr="004E42D3" w:rsidRDefault="004E42D3" w:rsidP="00DD20A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7203CFD" w14:textId="77777777" w:rsidR="004E42D3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4E42D3">
        <w:rPr>
          <w:rFonts w:cs="Times New Roman"/>
          <w:sz w:val="24"/>
          <w:szCs w:val="24"/>
        </w:rPr>
        <w:t>r</w:t>
      </w:r>
      <w:r w:rsidRPr="004E42D3">
        <w:rPr>
          <w:sz w:val="24"/>
          <w:szCs w:val="24"/>
        </w:rPr>
        <w:t xml:space="preserve">ozlíšiť pojmy orgán a orgánová sústava, </w:t>
      </w:r>
    </w:p>
    <w:p w14:paraId="0AD0A58F" w14:textId="77777777" w:rsidR="004E42D3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4E42D3">
        <w:rPr>
          <w:sz w:val="24"/>
          <w:szCs w:val="24"/>
        </w:rPr>
        <w:t xml:space="preserve"> identifikovať jednotlivé orgánové sústavy stavovcov pomocou obrázkov,  </w:t>
      </w:r>
    </w:p>
    <w:p w14:paraId="016C04CB" w14:textId="77777777" w:rsidR="004E42D3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4E42D3">
        <w:rPr>
          <w:sz w:val="24"/>
          <w:szCs w:val="24"/>
        </w:rPr>
        <w:t>pomenovať základné orgány orgánových sústav stavovcov pomocou obrázkov,</w:t>
      </w:r>
    </w:p>
    <w:p w14:paraId="280088CF" w14:textId="77777777" w:rsidR="004E42D3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4E42D3">
        <w:rPr>
          <w:sz w:val="24"/>
          <w:szCs w:val="24"/>
        </w:rPr>
        <w:t xml:space="preserve">  vysvetliť význam orgánových sústav pre život stavovca,</w:t>
      </w:r>
    </w:p>
    <w:p w14:paraId="378D355B" w14:textId="77777777" w:rsidR="00DF2787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4E42D3">
        <w:rPr>
          <w:sz w:val="24"/>
          <w:szCs w:val="24"/>
        </w:rPr>
        <w:t xml:space="preserve">  zdôvodniť adaptáciu orgánov opornej, dýchacej a obehovej sústavy stavovca vzhľadom na jeho prirodzené prostredie a spôsob </w:t>
      </w:r>
      <w:r>
        <w:rPr>
          <w:sz w:val="24"/>
          <w:szCs w:val="24"/>
        </w:rPr>
        <w:t>života,</w:t>
      </w:r>
    </w:p>
    <w:p w14:paraId="3F44C654" w14:textId="77777777" w:rsidR="004E42D3" w:rsidRPr="004E42D3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uvedie rozmiestnenie zmyslov a pozná význam bočnej čiary u rýb,</w:t>
      </w:r>
    </w:p>
    <w:p w14:paraId="4C7953A4" w14:textId="77777777" w:rsidR="004E42D3" w:rsidRPr="00C25F5E" w:rsidRDefault="004E42D3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vie vysvetliť pojem pohlavná dvojtvárnosť a vie uviesť príklady,</w:t>
      </w:r>
    </w:p>
    <w:p w14:paraId="658A8D39" w14:textId="77777777" w:rsidR="00C25F5E" w:rsidRPr="004E42D3" w:rsidRDefault="00C25F5E" w:rsidP="008E3F2B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identifikovať negatívne vplyvy na život stavovcov.</w:t>
      </w:r>
    </w:p>
    <w:p w14:paraId="0F58AAF6" w14:textId="77777777" w:rsidR="00272AC6" w:rsidRPr="000C2183" w:rsidRDefault="00272AC6" w:rsidP="000C2183">
      <w:pPr>
        <w:pStyle w:val="Odsekzoznamu"/>
        <w:snapToGrid w:val="0"/>
        <w:rPr>
          <w:rFonts w:cs="Times New Roman"/>
          <w:sz w:val="24"/>
          <w:szCs w:val="24"/>
        </w:rPr>
      </w:pPr>
    </w:p>
    <w:p w14:paraId="57A35E61" w14:textId="77777777" w:rsidR="00A94A1E" w:rsidRDefault="00A94A1E" w:rsidP="00A94A1E">
      <w:pPr>
        <w:framePr w:hSpace="141" w:wrap="around" w:vAnchor="page" w:hAnchor="margin" w:y="781"/>
        <w:snapToGrid w:val="0"/>
        <w:rPr>
          <w:rFonts w:ascii="Times New Roman" w:hAnsi="Times New Roman" w:cs="Times New Roman"/>
          <w:sz w:val="20"/>
          <w:szCs w:val="20"/>
        </w:rPr>
      </w:pPr>
    </w:p>
    <w:p w14:paraId="3168A63A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6BDC3A2" w14:textId="77777777" w:rsidR="003D0F1A" w:rsidRPr="00E85059" w:rsidRDefault="004937C3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 Človek a jeho telo</w:t>
      </w:r>
      <w:r w:rsidR="003D0F1A" w:rsidRPr="00E85059">
        <w:rPr>
          <w:rFonts w:eastAsia="Calibri" w:cstheme="minorHAnsi"/>
          <w:b/>
          <w:bCs/>
          <w:sz w:val="24"/>
          <w:szCs w:val="24"/>
        </w:rPr>
        <w:t>:</w:t>
      </w:r>
      <w:r w:rsidR="003D0F1A" w:rsidRPr="00194CC9">
        <w:rPr>
          <w:rFonts w:eastAsia="Calibri" w:cstheme="minorHAnsi"/>
          <w:bCs/>
          <w:sz w:val="24"/>
          <w:szCs w:val="24"/>
        </w:rPr>
        <w:t xml:space="preserve"> </w:t>
      </w:r>
      <w:r>
        <w:rPr>
          <w:rFonts w:eastAsia="Calibri" w:cstheme="minorHAnsi"/>
          <w:bCs/>
          <w:sz w:val="24"/>
          <w:szCs w:val="24"/>
        </w:rPr>
        <w:t>45</w:t>
      </w:r>
      <w:r w:rsidR="009032E6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0906D90C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6C167DD" w14:textId="77777777" w:rsidR="00DD20A6" w:rsidRPr="008E3F2B" w:rsidRDefault="00AA3BCD" w:rsidP="00AA3BCD">
      <w:pPr>
        <w:spacing w:line="276" w:lineRule="auto"/>
        <w:jc w:val="both"/>
        <w:rPr>
          <w:rFonts w:cs="Times New Roman"/>
          <w:b/>
          <w:sz w:val="24"/>
          <w:szCs w:val="24"/>
        </w:rPr>
      </w:pPr>
      <w:r w:rsidRPr="00AA3BCD">
        <w:rPr>
          <w:rFonts w:cs="Times New Roman"/>
          <w:sz w:val="24"/>
          <w:szCs w:val="24"/>
        </w:rPr>
        <w:t>Z</w:t>
      </w:r>
      <w:r w:rsidRPr="00AA3BCD">
        <w:rPr>
          <w:sz w:val="24"/>
          <w:szCs w:val="24"/>
        </w:rPr>
        <w:t>naky ľudského organizmu, ľudské spoločenstvo rasizmus</w:t>
      </w:r>
      <w:r w:rsidR="00014E14">
        <w:rPr>
          <w:sz w:val="24"/>
          <w:szCs w:val="24"/>
        </w:rPr>
        <w:t>,</w:t>
      </w:r>
      <w:r w:rsidRPr="00AA3BCD">
        <w:rPr>
          <w:sz w:val="24"/>
          <w:szCs w:val="24"/>
        </w:rPr>
        <w:t xml:space="preserve"> stavba a</w:t>
      </w:r>
      <w:r w:rsidR="00014E14">
        <w:rPr>
          <w:sz w:val="24"/>
          <w:szCs w:val="24"/>
        </w:rPr>
        <w:t xml:space="preserve"> funkcia orgánových sústav: kožná</w:t>
      </w:r>
      <w:r w:rsidRPr="00AA3BCD">
        <w:rPr>
          <w:sz w:val="24"/>
          <w:szCs w:val="24"/>
        </w:rPr>
        <w:t>, oporná, pohybová, tráviaca, dýchacia, obehová, vylučovacia, rozmnožovacia, regulačné sústavy</w:t>
      </w:r>
      <w:r w:rsidR="00014E14">
        <w:rPr>
          <w:sz w:val="24"/>
          <w:szCs w:val="24"/>
        </w:rPr>
        <w:t>,</w:t>
      </w:r>
      <w:r w:rsidRPr="00AA3BCD">
        <w:rPr>
          <w:sz w:val="24"/>
          <w:szCs w:val="24"/>
        </w:rPr>
        <w:t xml:space="preserve"> výživa, zložky potravy, potravinová pyramída, stravovacie návyky</w:t>
      </w:r>
      <w:r w:rsidR="00014E14">
        <w:rPr>
          <w:sz w:val="24"/>
          <w:szCs w:val="24"/>
        </w:rPr>
        <w:t>,</w:t>
      </w:r>
      <w:r w:rsidRPr="00AA3BCD">
        <w:rPr>
          <w:sz w:val="24"/>
          <w:szCs w:val="24"/>
        </w:rPr>
        <w:t xml:space="preserve"> krvné skupiny, darcovstvo krvi, transfúzia vývin jedinca, starostlivosť o</w:t>
      </w:r>
      <w:r w:rsidR="00014E14">
        <w:rPr>
          <w:sz w:val="24"/>
          <w:szCs w:val="24"/>
        </w:rPr>
        <w:t> </w:t>
      </w:r>
      <w:r w:rsidRPr="00AA3BCD">
        <w:rPr>
          <w:sz w:val="24"/>
          <w:szCs w:val="24"/>
        </w:rPr>
        <w:t>dieťa</w:t>
      </w:r>
      <w:r w:rsidR="00014E14">
        <w:rPr>
          <w:sz w:val="24"/>
          <w:szCs w:val="24"/>
        </w:rPr>
        <w:t>,</w:t>
      </w:r>
      <w:r w:rsidRPr="00AA3BCD">
        <w:rPr>
          <w:sz w:val="24"/>
          <w:szCs w:val="24"/>
        </w:rPr>
        <w:t xml:space="preserve"> antikoncepcia, </w:t>
      </w:r>
      <w:r w:rsidR="00014E14">
        <w:rPr>
          <w:sz w:val="24"/>
          <w:szCs w:val="24"/>
        </w:rPr>
        <w:t xml:space="preserve">prevencia prenosných chorôb, </w:t>
      </w:r>
      <w:r w:rsidRPr="008E3F2B">
        <w:rPr>
          <w:sz w:val="24"/>
          <w:szCs w:val="24"/>
        </w:rPr>
        <w:t>plánované rodičovstvo</w:t>
      </w:r>
      <w:r w:rsidR="008E3F2B" w:rsidRPr="008E3F2B">
        <w:rPr>
          <w:sz w:val="24"/>
          <w:szCs w:val="24"/>
        </w:rPr>
        <w:t>, ochorenia orgánových sústav, úrazy</w:t>
      </w:r>
      <w:r w:rsidR="008E3F2B">
        <w:rPr>
          <w:sz w:val="24"/>
          <w:szCs w:val="24"/>
        </w:rPr>
        <w:t>,</w:t>
      </w:r>
      <w:r w:rsidR="008E3F2B" w:rsidRPr="008E3F2B">
        <w:rPr>
          <w:sz w:val="24"/>
          <w:szCs w:val="24"/>
        </w:rPr>
        <w:t xml:space="preserve"> zásady predlekárskej prvej pomoci.</w:t>
      </w:r>
    </w:p>
    <w:p w14:paraId="24BA8691" w14:textId="77777777" w:rsidR="006407ED" w:rsidRPr="008E3F2B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2C93721" w14:textId="77777777" w:rsidR="004820DB" w:rsidRPr="00E85059" w:rsidRDefault="004937C3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7</w:t>
      </w:r>
      <w:r w:rsidR="004820DB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C54A749" w14:textId="77777777" w:rsidR="004820DB" w:rsidRPr="00E85059" w:rsidRDefault="004820D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6A25B21" w14:textId="77777777" w:rsidR="00C44D78" w:rsidRPr="00C44D78" w:rsidRDefault="00C44D78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C44D78">
        <w:rPr>
          <w:sz w:val="24"/>
          <w:szCs w:val="24"/>
        </w:rPr>
        <w:t xml:space="preserve">porovnať spoločné a odlišné znaky ľudského a živočíšneho organizmu, </w:t>
      </w:r>
    </w:p>
    <w:p w14:paraId="4D8F095B" w14:textId="77777777" w:rsidR="00C44D78" w:rsidRPr="00C44D78" w:rsidRDefault="00C44D78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C44D78">
        <w:rPr>
          <w:sz w:val="24"/>
          <w:szCs w:val="24"/>
        </w:rPr>
        <w:t xml:space="preserve"> pomenovať na ukážke orgány ľudského tela,</w:t>
      </w:r>
    </w:p>
    <w:p w14:paraId="0366D861" w14:textId="77777777" w:rsidR="00C44D78" w:rsidRPr="00C44D78" w:rsidRDefault="00C44D78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C44D78">
        <w:rPr>
          <w:sz w:val="24"/>
          <w:szCs w:val="24"/>
        </w:rPr>
        <w:t xml:space="preserve">vysvetliť význam procesov a štruktúr v ľudskom tele,  </w:t>
      </w:r>
    </w:p>
    <w:p w14:paraId="1B87BF6E" w14:textId="77777777" w:rsidR="00C44D78" w:rsidRPr="00C44D78" w:rsidRDefault="00C44D78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C44D78">
        <w:rPr>
          <w:sz w:val="24"/>
          <w:szCs w:val="24"/>
        </w:rPr>
        <w:t>objasniť prepojenie orgánových sústav,</w:t>
      </w:r>
    </w:p>
    <w:p w14:paraId="41C7AFA9" w14:textId="77777777" w:rsidR="00F728B0" w:rsidRPr="008E3F2B" w:rsidRDefault="00C44D78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C44D78">
        <w:rPr>
          <w:sz w:val="24"/>
          <w:szCs w:val="24"/>
        </w:rPr>
        <w:t>zistiť, čo sa odohráva v ľudskom tele pri aktívnom pohybe</w:t>
      </w:r>
      <w:r>
        <w:rPr>
          <w:sz w:val="24"/>
          <w:szCs w:val="24"/>
        </w:rPr>
        <w:t xml:space="preserve"> a pri </w:t>
      </w:r>
      <w:r w:rsidRPr="00C44D78">
        <w:rPr>
          <w:sz w:val="24"/>
          <w:szCs w:val="24"/>
        </w:rPr>
        <w:t>namáhavej práci,</w:t>
      </w:r>
    </w:p>
    <w:p w14:paraId="24AAB1ED" w14:textId="77777777" w:rsidR="008E3F2B" w:rsidRPr="008E3F2B" w:rsidRDefault="008E3F2B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8E3F2B">
        <w:rPr>
          <w:sz w:val="24"/>
          <w:szCs w:val="24"/>
        </w:rPr>
        <w:t xml:space="preserve">demonštrovať jednoduché zručnosti potrebné k poskytnutiu prvej pomoci, </w:t>
      </w:r>
    </w:p>
    <w:p w14:paraId="4378882C" w14:textId="77777777" w:rsidR="008E3F2B" w:rsidRPr="008E3F2B" w:rsidRDefault="008E3F2B" w:rsidP="008E3F2B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rPr>
          <w:rFonts w:cstheme="minorHAnsi"/>
          <w:sz w:val="24"/>
          <w:szCs w:val="24"/>
        </w:rPr>
      </w:pPr>
      <w:r w:rsidRPr="008E3F2B">
        <w:rPr>
          <w:sz w:val="24"/>
          <w:szCs w:val="24"/>
        </w:rPr>
        <w:t>aplikovať osvojené spôsoby boja proti nákazlivým ochoreniam,</w:t>
      </w:r>
    </w:p>
    <w:p w14:paraId="020CC6DF" w14:textId="77777777" w:rsidR="008E3F2B" w:rsidRPr="008E3F2B" w:rsidRDefault="008E3F2B" w:rsidP="008E3F2B">
      <w:pPr>
        <w:pStyle w:val="Odsekzoznamu"/>
        <w:numPr>
          <w:ilvl w:val="0"/>
          <w:numId w:val="8"/>
        </w:numPr>
        <w:snapToGrid w:val="0"/>
        <w:rPr>
          <w:rFonts w:cstheme="minorHAnsi"/>
          <w:sz w:val="24"/>
          <w:szCs w:val="24"/>
        </w:rPr>
      </w:pPr>
      <w:r w:rsidRPr="008E3F2B">
        <w:rPr>
          <w:sz w:val="24"/>
          <w:szCs w:val="24"/>
        </w:rPr>
        <w:t>zhotoviť plán pozorovania a skúmania ľudského tela.</w:t>
      </w:r>
    </w:p>
    <w:p w14:paraId="3F36060B" w14:textId="77777777" w:rsidR="008E3F2B" w:rsidRPr="008E3F2B" w:rsidRDefault="008E3F2B" w:rsidP="008E3F2B">
      <w:pPr>
        <w:pStyle w:val="Odsekzoznamu"/>
        <w:snapToGrid w:val="0"/>
        <w:rPr>
          <w:rFonts w:cstheme="minorHAnsi"/>
          <w:sz w:val="24"/>
          <w:szCs w:val="24"/>
        </w:rPr>
      </w:pPr>
    </w:p>
    <w:p w14:paraId="1692B436" w14:textId="77777777" w:rsidR="00E5716E" w:rsidRPr="00E85059" w:rsidRDefault="00014E14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Zdravie a život človeka</w:t>
      </w:r>
      <w:r w:rsidR="00E5716E" w:rsidRPr="00E85059">
        <w:rPr>
          <w:rFonts w:eastAsia="Calibri" w:cstheme="minorHAnsi"/>
          <w:b/>
          <w:bCs/>
          <w:sz w:val="24"/>
          <w:szCs w:val="24"/>
        </w:rPr>
        <w:t>: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Cs/>
          <w:sz w:val="24"/>
          <w:szCs w:val="24"/>
        </w:rPr>
        <w:t>5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E5716E" w:rsidRPr="00E85059">
        <w:rPr>
          <w:rFonts w:eastAsia="Calibri" w:cstheme="minorHAnsi"/>
          <w:sz w:val="24"/>
          <w:szCs w:val="24"/>
        </w:rPr>
        <w:t xml:space="preserve">h </w:t>
      </w:r>
    </w:p>
    <w:p w14:paraId="1518286D" w14:textId="77777777" w:rsidR="00586A9C" w:rsidRDefault="00586A9C" w:rsidP="00586A9C">
      <w:pPr>
        <w:pStyle w:val="Default"/>
        <w:spacing w:line="276" w:lineRule="auto"/>
        <w:rPr>
          <w:sz w:val="20"/>
          <w:szCs w:val="20"/>
        </w:rPr>
      </w:pPr>
    </w:p>
    <w:p w14:paraId="5AD3A8E6" w14:textId="77777777" w:rsidR="00F728B0" w:rsidRPr="008E3F2B" w:rsidRDefault="008E3F2B" w:rsidP="00FD2039">
      <w:pPr>
        <w:autoSpaceDE w:val="0"/>
        <w:snapToGrid w:val="0"/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>I</w:t>
      </w:r>
      <w:r w:rsidRPr="008E3F2B">
        <w:rPr>
          <w:sz w:val="24"/>
          <w:szCs w:val="24"/>
        </w:rPr>
        <w:t>nfekčná choroba, choroboplodné mikroorganizmy, inkubačná doba prevencia, imunita, očkovanie zdravie, zdravý životný štýl, režim dňa, stres, hygienické zásady, intímna hygiena, alkoholizmus, obezita, hl</w:t>
      </w:r>
      <w:r>
        <w:rPr>
          <w:sz w:val="24"/>
          <w:szCs w:val="24"/>
        </w:rPr>
        <w:t xml:space="preserve">adovanie, </w:t>
      </w:r>
      <w:proofErr w:type="spellStart"/>
      <w:r>
        <w:rPr>
          <w:sz w:val="24"/>
          <w:szCs w:val="24"/>
        </w:rPr>
        <w:t>anorexia</w:t>
      </w:r>
      <w:proofErr w:type="spellEnd"/>
      <w:r>
        <w:rPr>
          <w:sz w:val="24"/>
          <w:szCs w:val="24"/>
        </w:rPr>
        <w:t>, bulímia, fajčenie, látky poškodzujúce telesné a duševné zdravie človeka, legálne a nelegálne drogy</w:t>
      </w:r>
      <w:r w:rsidRPr="008E3F2B">
        <w:rPr>
          <w:sz w:val="24"/>
          <w:szCs w:val="24"/>
        </w:rPr>
        <w:t>, závislosť</w:t>
      </w:r>
      <w:r>
        <w:rPr>
          <w:sz w:val="24"/>
          <w:szCs w:val="24"/>
        </w:rPr>
        <w:t>, prevencia drogovej závislosti.</w:t>
      </w:r>
    </w:p>
    <w:p w14:paraId="05036E74" w14:textId="77777777" w:rsidR="00F728B0" w:rsidRPr="00E85059" w:rsidRDefault="00F728B0" w:rsidP="00ED19B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FB10505" w14:textId="77777777" w:rsidR="00292428" w:rsidRDefault="00014E14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7</w:t>
      </w:r>
      <w:r w:rsidR="00E5716E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751A8973" w14:textId="77777777" w:rsidR="00970746" w:rsidRDefault="00970746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1617EBB4" w14:textId="77777777" w:rsidR="00050A41" w:rsidRPr="00050A41" w:rsidRDefault="00050A41" w:rsidP="008E3F2B">
      <w:pPr>
        <w:pStyle w:val="Odsekzoznamu"/>
        <w:numPr>
          <w:ilvl w:val="0"/>
          <w:numId w:val="19"/>
        </w:numPr>
        <w:snapToGrid w:val="0"/>
        <w:rPr>
          <w:rFonts w:cstheme="minorHAnsi"/>
          <w:sz w:val="24"/>
          <w:szCs w:val="24"/>
        </w:rPr>
      </w:pPr>
      <w:r w:rsidRPr="00050A41">
        <w:rPr>
          <w:sz w:val="24"/>
          <w:szCs w:val="24"/>
        </w:rPr>
        <w:t xml:space="preserve">aplikovať osvojené spôsoby boja proti nákazlivým ochoreniam,  </w:t>
      </w:r>
    </w:p>
    <w:p w14:paraId="2EBA13A9" w14:textId="77777777" w:rsidR="00050A41" w:rsidRPr="00050A41" w:rsidRDefault="00050A41" w:rsidP="008E3F2B">
      <w:pPr>
        <w:pStyle w:val="Odsekzoznamu"/>
        <w:numPr>
          <w:ilvl w:val="0"/>
          <w:numId w:val="19"/>
        </w:numPr>
        <w:snapToGrid w:val="0"/>
        <w:rPr>
          <w:rFonts w:cstheme="minorHAnsi"/>
          <w:sz w:val="24"/>
          <w:szCs w:val="24"/>
        </w:rPr>
      </w:pPr>
      <w:r w:rsidRPr="00050A41">
        <w:rPr>
          <w:sz w:val="24"/>
          <w:szCs w:val="24"/>
        </w:rPr>
        <w:t xml:space="preserve">orientovať sa v informáciách súvisiacich so zdravým životným štýlom a ochranou zdravia,  </w:t>
      </w:r>
    </w:p>
    <w:p w14:paraId="339107DF" w14:textId="77777777" w:rsidR="00050A41" w:rsidRPr="00050A41" w:rsidRDefault="00050A41" w:rsidP="008E3F2B">
      <w:pPr>
        <w:pStyle w:val="Odsekzoznamu"/>
        <w:numPr>
          <w:ilvl w:val="0"/>
          <w:numId w:val="19"/>
        </w:numPr>
        <w:snapToGrid w:val="0"/>
        <w:rPr>
          <w:rFonts w:cstheme="minorHAnsi"/>
          <w:sz w:val="24"/>
          <w:szCs w:val="24"/>
        </w:rPr>
      </w:pPr>
      <w:r>
        <w:rPr>
          <w:sz w:val="24"/>
          <w:szCs w:val="24"/>
        </w:rPr>
        <w:t>rozpoznať negatívny vplyv fajčenia na ľudský organizmus,</w:t>
      </w:r>
    </w:p>
    <w:p w14:paraId="5DE7C8CE" w14:textId="77777777" w:rsidR="00050A41" w:rsidRPr="00050A41" w:rsidRDefault="00050A41" w:rsidP="00050A41">
      <w:pPr>
        <w:pStyle w:val="Odsekzoznamu"/>
        <w:numPr>
          <w:ilvl w:val="0"/>
          <w:numId w:val="19"/>
        </w:numPr>
        <w:snapToGrid w:val="0"/>
        <w:rPr>
          <w:rFonts w:cstheme="minorHAnsi"/>
          <w:sz w:val="24"/>
          <w:szCs w:val="24"/>
        </w:rPr>
      </w:pPr>
      <w:r>
        <w:rPr>
          <w:sz w:val="24"/>
          <w:szCs w:val="24"/>
        </w:rPr>
        <w:t>rozoznať nebezpečenstvo drogovej závislosti,</w:t>
      </w:r>
      <w:r w:rsidRPr="00050A41">
        <w:rPr>
          <w:rFonts w:cs="Times New Roman"/>
          <w:sz w:val="24"/>
          <w:szCs w:val="24"/>
        </w:rPr>
        <w:t xml:space="preserve"> </w:t>
      </w:r>
    </w:p>
    <w:p w14:paraId="200F7C07" w14:textId="77777777" w:rsidR="00050A41" w:rsidRPr="00050A41" w:rsidRDefault="00050A41" w:rsidP="008E3F2B">
      <w:pPr>
        <w:pStyle w:val="Odsekzoznamu"/>
        <w:numPr>
          <w:ilvl w:val="0"/>
          <w:numId w:val="19"/>
        </w:numPr>
        <w:snapToGrid w:val="0"/>
        <w:rPr>
          <w:rFonts w:cstheme="minorHAnsi"/>
          <w:sz w:val="24"/>
          <w:szCs w:val="24"/>
        </w:rPr>
      </w:pPr>
      <w:r w:rsidRPr="00050A41">
        <w:rPr>
          <w:sz w:val="24"/>
          <w:szCs w:val="24"/>
        </w:rPr>
        <w:t>naplánovať a uskutočniť projekt v súvislosti so zdravím alebo zdravým životným štýlom človeka</w:t>
      </w:r>
      <w:r>
        <w:rPr>
          <w:sz w:val="24"/>
          <w:szCs w:val="24"/>
        </w:rPr>
        <w:t>.</w:t>
      </w:r>
    </w:p>
    <w:p w14:paraId="0D15CF52" w14:textId="77777777" w:rsidR="008E3F2B" w:rsidRDefault="008E3F2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8BF27CD" w14:textId="77777777" w:rsidR="008E3F2B" w:rsidRDefault="008E3F2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866A0FC" w14:textId="77777777" w:rsidR="008E3F2B" w:rsidRPr="00E85059" w:rsidRDefault="008E3F2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43AE89F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PRIEREZOVÉ TÉMY</w:t>
      </w:r>
    </w:p>
    <w:p w14:paraId="32FAE604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E570184" w14:textId="77777777" w:rsidR="00567415" w:rsidRPr="00E85059" w:rsidRDefault="006C16B4" w:rsidP="006F2AF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4AE20B88" w14:textId="77777777" w:rsidR="004C7A7B" w:rsidRPr="00E85059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CE12D6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598CAAC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11A4100A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E080428" w14:textId="77777777" w:rsidR="002C0E8A" w:rsidRPr="0028236B" w:rsidRDefault="004008C5" w:rsidP="0028236B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Základn</w:t>
      </w:r>
      <w:r w:rsidR="0028236B">
        <w:rPr>
          <w:rFonts w:asciiTheme="minorHAnsi" w:hAnsiTheme="minorHAnsi" w:cstheme="minorHAnsi"/>
        </w:rPr>
        <w:t>ou vzdelávacou stratégiou biológie</w:t>
      </w:r>
      <w:r w:rsidRPr="00E85059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prostriedkov. </w:t>
      </w:r>
      <w:r w:rsidR="0028236B">
        <w:rPr>
          <w:rFonts w:asciiTheme="minorHAnsi" w:hAnsiTheme="minorHAnsi" w:cstheme="minorHAnsi"/>
        </w:rPr>
        <w:t>V</w:t>
      </w:r>
      <w:r w:rsidRPr="00E85059">
        <w:rPr>
          <w:rFonts w:asciiTheme="minorHAnsi" w:hAnsiTheme="minorHAnsi" w:cstheme="minorHAnsi"/>
        </w:rPr>
        <w:t xml:space="preserve">zdelávanie je založené na rozvoji schopnosti tvorivo riešiť problémy, aplikovať ich v praxi a vedieť využívať moderné IKT prostriedky. Vzdelávacie stratégie v predmete </w:t>
      </w:r>
      <w:r w:rsidR="0028236B">
        <w:rPr>
          <w:rFonts w:asciiTheme="minorHAnsi" w:hAnsiTheme="minorHAnsi" w:cstheme="minorHAnsi"/>
        </w:rPr>
        <w:t xml:space="preserve">biológia </w:t>
      </w:r>
      <w:r w:rsidRPr="00E85059">
        <w:rPr>
          <w:rFonts w:asciiTheme="minorHAnsi" w:hAnsiTheme="minorHAnsi" w:cstheme="minorHAnsi"/>
        </w:rPr>
        <w:t>umožnia žiakom používať kognitívne operácie, formulovať problémy, kriticky myslieť</w:t>
      </w:r>
      <w:r w:rsidR="0028236B">
        <w:rPr>
          <w:rFonts w:asciiTheme="minorHAnsi" w:hAnsiTheme="minorHAnsi" w:cstheme="minorHAnsi"/>
        </w:rPr>
        <w:t>,</w:t>
      </w:r>
      <w:r w:rsidRPr="00E85059">
        <w:rPr>
          <w:rFonts w:asciiTheme="minorHAnsi" w:hAnsiTheme="minorHAnsi" w:cstheme="minorHAnsi"/>
        </w:rPr>
        <w:t xml:space="preserve"> učiť sa v skupine, vyhľadávať a spracovávať informácie, formulovať svoj názor a argumentovať, akceptovať názor skupiny a obhajovať vlastný, kooperovať v skupine, diskutovať o odbornom probléme, tolerovať odlišnosti iných, regulovať svoje správanie a vytvárať si vlastný hodnotový syst</w:t>
      </w:r>
      <w:r w:rsidR="0028236B">
        <w:rPr>
          <w:rFonts w:asciiTheme="minorHAnsi" w:hAnsiTheme="minorHAnsi" w:cstheme="minorHAnsi"/>
        </w:rPr>
        <w:t>ém.  Na vyučovacích hodinách sa v</w:t>
      </w:r>
      <w:r w:rsidRPr="00E85059">
        <w:rPr>
          <w:rFonts w:asciiTheme="minorHAnsi" w:hAnsiTheme="minorHAnsi" w:cstheme="minorHAnsi"/>
        </w:rPr>
        <w:t xml:space="preserve">yužíva </w:t>
      </w:r>
      <w:r w:rsidR="0028236B">
        <w:rPr>
          <w:rFonts w:asciiTheme="minorHAnsi" w:hAnsiTheme="minorHAnsi" w:cstheme="minorHAnsi"/>
        </w:rPr>
        <w:t xml:space="preserve"> </w:t>
      </w:r>
      <w:r w:rsidRPr="00E85059">
        <w:rPr>
          <w:rFonts w:asciiTheme="minorHAnsi" w:hAnsiTheme="minorHAnsi" w:cstheme="minorHAnsi"/>
        </w:rPr>
        <w:t xml:space="preserve">diskusia, výklad, heuristický rozhovor, práca s odbornou literatúrou, IKT technológiou, riešenie </w:t>
      </w:r>
      <w:r w:rsidR="0028236B">
        <w:rPr>
          <w:rFonts w:asciiTheme="minorHAnsi" w:hAnsiTheme="minorHAnsi" w:cstheme="minorHAnsi"/>
        </w:rPr>
        <w:t xml:space="preserve"> </w:t>
      </w:r>
      <w:r w:rsidR="0028236B" w:rsidRPr="0028236B">
        <w:rPr>
          <w:rFonts w:asciiTheme="minorHAnsi" w:hAnsiTheme="minorHAnsi" w:cstheme="minorHAnsi"/>
        </w:rPr>
        <w:t xml:space="preserve">praktických </w:t>
      </w:r>
      <w:r w:rsidRPr="0028236B">
        <w:rPr>
          <w:rFonts w:asciiTheme="minorHAnsi" w:hAnsiTheme="minorHAnsi" w:cstheme="minorHAnsi"/>
        </w:rPr>
        <w:t xml:space="preserve">úloh. </w:t>
      </w:r>
      <w:r w:rsidR="002C0E8A" w:rsidRPr="0028236B">
        <w:rPr>
          <w:rFonts w:asciiTheme="minorHAnsi" w:hAnsiTheme="minorHAnsi" w:cstheme="minorHAnsi"/>
        </w:rPr>
        <w:t xml:space="preserve">Pri výučbe je najväčšia pozornosť venovaná samostatnej práci žiakov – aktivitám, ktoré sú zamerané na činnosti vedúce </w:t>
      </w:r>
      <w:r w:rsidR="0028236B" w:rsidRPr="0028236B">
        <w:rPr>
          <w:rFonts w:asciiTheme="minorHAnsi" w:hAnsiTheme="minorHAnsi" w:cstheme="minorHAnsi"/>
        </w:rPr>
        <w:t>k novým</w:t>
      </w:r>
      <w:r w:rsidR="002C0E8A" w:rsidRPr="0028236B">
        <w:rPr>
          <w:rFonts w:asciiTheme="minorHAnsi" w:hAnsiTheme="minorHAnsi" w:cstheme="minorHAnsi"/>
        </w:rPr>
        <w:t xml:space="preserve"> poznatkov. </w:t>
      </w:r>
    </w:p>
    <w:p w14:paraId="74945908" w14:textId="77777777" w:rsidR="002C0E8A" w:rsidRPr="002C0E8A" w:rsidRDefault="002C0E8A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7A287453" w14:textId="77777777" w:rsidR="007C06F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Motivačné metódy</w:t>
      </w:r>
      <w:r w:rsidR="0028236B" w:rsidRPr="0028236B">
        <w:rPr>
          <w:rFonts w:cstheme="minorHAnsi"/>
          <w:b/>
          <w:sz w:val="24"/>
          <w:szCs w:val="24"/>
        </w:rPr>
        <w:t>:</w:t>
      </w:r>
      <w:r w:rsidR="0028236B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="0028236B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28236B">
        <w:rPr>
          <w:rFonts w:cstheme="minorHAnsi"/>
          <w:spacing w:val="-1"/>
          <w:sz w:val="24"/>
          <w:szCs w:val="24"/>
        </w:rPr>
        <w:t xml:space="preserve">, </w:t>
      </w:r>
      <w:r w:rsidR="007C06F9">
        <w:rPr>
          <w:rFonts w:cstheme="minorHAnsi"/>
          <w:spacing w:val="-1"/>
          <w:sz w:val="24"/>
          <w:szCs w:val="24"/>
        </w:rPr>
        <w:t xml:space="preserve">        </w:t>
      </w:r>
    </w:p>
    <w:p w14:paraId="7D038E0F" w14:textId="77777777" w:rsidR="004008C5" w:rsidRPr="00E85059" w:rsidRDefault="007C06F9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                                     </w:t>
      </w:r>
      <w:r w:rsidR="004008C5" w:rsidRPr="00E85059">
        <w:rPr>
          <w:rFonts w:cstheme="minorHAnsi"/>
          <w:spacing w:val="-1"/>
          <w:sz w:val="24"/>
          <w:szCs w:val="24"/>
        </w:rPr>
        <w:t>motivačná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demonštrácia</w:t>
      </w:r>
    </w:p>
    <w:p w14:paraId="0C6DC3AC" w14:textId="77777777" w:rsidR="004008C5" w:rsidRPr="00E85059" w:rsidRDefault="0028236B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Expozičné metódy: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rozprávanie, opis, vysvetľovanie</w:t>
      </w:r>
    </w:p>
    <w:p w14:paraId="69F85873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766321A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Demonštračné metódy:</w:t>
      </w:r>
      <w:r w:rsidRPr="00E85059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ab/>
        <w:t>pozoro</w:t>
      </w:r>
      <w:r w:rsidR="0028236B">
        <w:rPr>
          <w:rFonts w:cstheme="minorHAnsi"/>
          <w:spacing w:val="-1"/>
          <w:sz w:val="24"/>
          <w:szCs w:val="24"/>
        </w:rPr>
        <w:t>vanie, manipulácia s predmetmi, práca s lupou, práca s mikroskopom</w:t>
      </w:r>
    </w:p>
    <w:p w14:paraId="269D1917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3D854C1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Aktivizujúce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>
        <w:rPr>
          <w:rFonts w:cstheme="minorHAnsi"/>
          <w:sz w:val="24"/>
          <w:szCs w:val="24"/>
        </w:rPr>
        <w:t xml:space="preserve">, </w:t>
      </w:r>
      <w:r w:rsidR="0028236B">
        <w:rPr>
          <w:rFonts w:cstheme="minorHAnsi"/>
          <w:sz w:val="24"/>
          <w:szCs w:val="24"/>
        </w:rPr>
        <w:t>projektové vyučovanie</w:t>
      </w:r>
    </w:p>
    <w:p w14:paraId="4D38624E" w14:textId="77777777" w:rsidR="004008C5" w:rsidRPr="00E85059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07201D49" w14:textId="77777777" w:rsidR="004008C5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Fixačné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z w:val="24"/>
          <w:szCs w:val="24"/>
        </w:rPr>
        <w:t>opakovanie, precvičovanie</w:t>
      </w:r>
    </w:p>
    <w:p w14:paraId="76102FEA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660B1F43" w14:textId="77777777" w:rsidR="002B02D1" w:rsidRDefault="002B02D1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53BB45E6" w14:textId="77777777" w:rsidR="002B02D1" w:rsidRPr="00E85059" w:rsidRDefault="002B02D1" w:rsidP="002B02D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52756C5C" w14:textId="77777777" w:rsidR="002B02D1" w:rsidRPr="00E85059" w:rsidRDefault="002B02D1" w:rsidP="002B02D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7DCADD29" w14:textId="77777777" w:rsidR="002B02D1" w:rsidRDefault="002B02D1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 xml:space="preserve">Metodický pokyn č. 22/2011 č. 2011-3121/12824-4-921 na hodnotenie žiakov </w:t>
      </w:r>
      <w:r w:rsidRPr="00C46A0F">
        <w:rPr>
          <w:rFonts w:eastAsia="Calibri" w:cstheme="minorHAnsi"/>
          <w:i/>
          <w:sz w:val="24"/>
          <w:szCs w:val="24"/>
        </w:rPr>
        <w:lastRenderedPageBreak/>
        <w:t>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6A9362A1" w14:textId="77777777" w:rsidR="006D57B6" w:rsidRDefault="006D57B6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333BBAB1" w14:textId="77777777" w:rsidR="006D57B6" w:rsidRDefault="006D57B6" w:rsidP="006D57B6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biológia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575E9FA" w14:textId="77777777" w:rsidR="006D57B6" w:rsidRPr="00E85059" w:rsidRDefault="006D57B6" w:rsidP="00560E1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679DCED8" w14:textId="77777777" w:rsidR="006D57B6" w:rsidRPr="00AF3505" w:rsidRDefault="006D57B6" w:rsidP="00560E15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CD4234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zisťovať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CD4234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2C15290F" w14:textId="77777777" w:rsidR="006D57B6" w:rsidRPr="00E85059" w:rsidRDefault="006D57B6" w:rsidP="00560E1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42D4F034" w14:textId="77777777" w:rsidR="006D57B6" w:rsidRPr="0038640A" w:rsidRDefault="006D57B6" w:rsidP="0038640A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1638A6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560E1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38640A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560E15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="00560E15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týchto nástrojov</w:t>
      </w:r>
      <w:r w:rsidRPr="00E85059">
        <w:rPr>
          <w:rFonts w:asciiTheme="minorHAnsi" w:hAnsiTheme="minorHAnsi" w:cstheme="minorHAnsi"/>
          <w:spacing w:val="-1"/>
          <w:lang w:val="sk-SK"/>
        </w:rPr>
        <w:t>:</w:t>
      </w:r>
    </w:p>
    <w:p w14:paraId="7E0FC6DD" w14:textId="77777777" w:rsidR="006D57B6" w:rsidRPr="00870D6F" w:rsidRDefault="006D57B6" w:rsidP="0038640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38640A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38640A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C5306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o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 w:rsidR="0038640A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="0038640A">
        <w:rPr>
          <w:rFonts w:asciiTheme="minorHAnsi" w:hAnsiTheme="minorHAnsi" w:cstheme="minorHAnsi"/>
          <w:spacing w:val="-1"/>
          <w:lang w:val="sk-SK"/>
        </w:rPr>
        <w:t>otázok u</w:t>
      </w:r>
      <w:r w:rsidRPr="00E85059">
        <w:rPr>
          <w:rFonts w:asciiTheme="minorHAnsi" w:hAnsiTheme="minorHAnsi" w:cstheme="minorHAnsi"/>
          <w:spacing w:val="-1"/>
          <w:lang w:val="sk-SK"/>
        </w:rPr>
        <w:t>čiteľom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14:paraId="3E4D1388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6D57B6" w:rsidRPr="00AF3505" w14:paraId="0AC2FEFF" w14:textId="77777777" w:rsidTr="009E0388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DF31D0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2AC659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6D57B6" w:rsidRPr="00AF3505" w14:paraId="0B75E589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5BD30A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FFB94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E74A1F3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6D57B6" w:rsidRPr="00AF3505" w14:paraId="778F37B9" w14:textId="77777777" w:rsidTr="009E0388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4F36ECB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E3A2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A1D9F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6D57B6" w:rsidRPr="00AF3505" w14:paraId="3D2AE0DA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C59A1AD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523A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B2F8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6D57B6" w:rsidRPr="00AF3505" w14:paraId="028A929B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100D573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976D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20FCAE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6D57B6" w:rsidRPr="00AF3505" w14:paraId="21E6B670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926ED4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A3DCE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D1AD0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6D57B6" w:rsidRPr="00AF3505" w14:paraId="4C2932F0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AF1AD9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9C8D7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EABB8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6393F58E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E4036A8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07D9E5A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E30BBF0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EA6A67A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A4D6A50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6F470A8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A929E97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5DB0497" w14:textId="77777777" w:rsidR="006D57B6" w:rsidRPr="00870D6F" w:rsidRDefault="006D57B6" w:rsidP="0006454A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E4BC064" w14:textId="77777777" w:rsidR="006D57B6" w:rsidRPr="00870D6F" w:rsidRDefault="006D57B6" w:rsidP="0006454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konci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tematického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celku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min</w:t>
      </w:r>
      <w:r w:rsidR="0006454A">
        <w:rPr>
          <w:rFonts w:cstheme="minorHAnsi"/>
        </w:rPr>
        <w:t>út</w:t>
      </w:r>
      <w:proofErr w:type="spellEnd"/>
      <w:r w:rsidR="0006454A"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 w:rsidR="0006454A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E07351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–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štandardu</w:t>
      </w:r>
      <w:proofErr w:type="spellEnd"/>
      <w:r w:rsidRPr="00870D6F">
        <w:rPr>
          <w:rFonts w:cstheme="minorHAnsi"/>
          <w:spacing w:val="-2"/>
        </w:rPr>
        <w:t>.</w:t>
      </w:r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 w:rsidR="0006454A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 w:rsidR="0006454A">
        <w:rPr>
          <w:rFonts w:cstheme="minorHAnsi"/>
          <w:spacing w:val="-1"/>
        </w:rPr>
        <w:t>.</w:t>
      </w:r>
    </w:p>
    <w:p w14:paraId="0B208443" w14:textId="77777777" w:rsidR="006D57B6" w:rsidRPr="00E85059" w:rsidRDefault="006D57B6" w:rsidP="006D57B6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797EC033" w14:textId="77777777" w:rsidR="006D57B6" w:rsidRPr="00D80298" w:rsidRDefault="006D57B6" w:rsidP="006D57B6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z w:val="24"/>
          <w:szCs w:val="24"/>
          <w:u w:color="000000"/>
        </w:rPr>
        <w:t>Praktickými</w:t>
      </w:r>
      <w:r w:rsidR="00D80298" w:rsidRP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b/>
          <w:sz w:val="24"/>
          <w:szCs w:val="24"/>
          <w:u w:color="000000"/>
        </w:rPr>
        <w:t>aktivitami</w:t>
      </w:r>
      <w:r w:rsid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spacing w:val="6"/>
          <w:sz w:val="24"/>
          <w:szCs w:val="24"/>
          <w:u w:color="000000"/>
        </w:rPr>
        <w:t>–</w:t>
      </w:r>
      <w:r w:rsidR="00D80298">
        <w:rPr>
          <w:rFonts w:cstheme="minorHAnsi"/>
          <w:spacing w:val="6"/>
          <w:sz w:val="24"/>
          <w:szCs w:val="24"/>
          <w:u w:color="000000"/>
        </w:rPr>
        <w:t xml:space="preserve">  vypracovanie praktického cvičenia podľa zadania</w:t>
      </w:r>
      <w:r w:rsidR="00D80298" w:rsidRPr="00D80298">
        <w:rPr>
          <w:rFonts w:eastAsia="Calibri" w:cstheme="minorHAnsi"/>
          <w:sz w:val="24"/>
          <w:szCs w:val="24"/>
        </w:rPr>
        <w:t>.</w:t>
      </w:r>
    </w:p>
    <w:p w14:paraId="0EA057C5" w14:textId="77777777" w:rsidR="006D57B6" w:rsidRPr="00D80298" w:rsidRDefault="006D57B6" w:rsidP="00D80298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pacing w:val="-1"/>
          <w:sz w:val="24"/>
          <w:szCs w:val="24"/>
        </w:rPr>
        <w:t>Práca s textom</w:t>
      </w:r>
      <w:r w:rsidRPr="00D80298">
        <w:rPr>
          <w:rFonts w:cstheme="minorHAnsi"/>
          <w:spacing w:val="-1"/>
          <w:sz w:val="24"/>
          <w:szCs w:val="24"/>
        </w:rPr>
        <w:t xml:space="preserve"> – </w:t>
      </w:r>
      <w:r w:rsidR="00373472">
        <w:rPr>
          <w:rFonts w:cstheme="minorHAnsi"/>
          <w:spacing w:val="-1"/>
          <w:sz w:val="24"/>
          <w:szCs w:val="24"/>
        </w:rPr>
        <w:t xml:space="preserve"> vypracovanie pracovného listu, práca s textom podľa zadania učiteľa.</w:t>
      </w:r>
    </w:p>
    <w:p w14:paraId="3853E221" w14:textId="77777777" w:rsidR="006D57B6" w:rsidRPr="00870D6F" w:rsidRDefault="006D57B6" w:rsidP="006D57B6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0516E35C" w14:textId="77777777" w:rsidR="006D57B6" w:rsidRPr="00AF3505" w:rsidRDefault="006D57B6" w:rsidP="00373472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373472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373472"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3472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j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5A1CEBF4" w14:textId="77777777" w:rsidR="006D57B6" w:rsidRDefault="006D57B6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2294DDF0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lastRenderedPageBreak/>
        <w:t>Hlavným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373472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4413020D" w14:textId="77777777" w:rsidR="006D57B6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</w:t>
      </w:r>
      <w:r w:rsidR="00373472">
        <w:rPr>
          <w:rFonts w:asciiTheme="minorHAnsi" w:hAnsiTheme="minorHAnsi" w:cstheme="minorHAnsi"/>
          <w:spacing w:val="-1"/>
          <w:lang w:val="sk-SK"/>
        </w:rPr>
        <w:t>. v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="00373472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>ý</w:t>
      </w:r>
      <w:r w:rsidRPr="005635A3">
        <w:rPr>
          <w:rFonts w:asciiTheme="minorHAnsi" w:hAnsiTheme="minorHAnsi" w:cstheme="minorHAnsi"/>
          <w:lang w:val="sk-SK"/>
        </w:rPr>
        <w:t>kony,</w:t>
      </w:r>
    </w:p>
    <w:p w14:paraId="2842799A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FD0BDA">
        <w:rPr>
          <w:rFonts w:asciiTheme="minorHAnsi" w:hAnsiTheme="minorHAnsi" w:cstheme="minorHAnsi"/>
          <w:lang w:val="sk-SK"/>
        </w:rPr>
        <w:t> </w:t>
      </w:r>
      <w:r w:rsidR="00FD0BDA">
        <w:rPr>
          <w:rFonts w:asciiTheme="minorHAnsi" w:hAnsiTheme="minorHAnsi" w:cstheme="minorHAnsi"/>
          <w:spacing w:val="-1"/>
          <w:lang w:val="sk-SK"/>
        </w:rPr>
        <w:t>prezentácii projektov,</w:t>
      </w:r>
    </w:p>
    <w:p w14:paraId="193FCA5C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="002869E7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="002869E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3F42F4DA" w14:textId="77777777" w:rsidR="006D57B6" w:rsidRPr="002C0E8A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="004F110D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06B82956" w14:textId="77777777" w:rsidR="006D57B6" w:rsidRPr="00E85059" w:rsidRDefault="006D57B6" w:rsidP="006D57B6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62168F6C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4F110D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4F110D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16891181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23715197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4D53CB85" w14:textId="77777777" w:rsidR="006D57B6" w:rsidRPr="0067733B" w:rsidRDefault="006D57B6" w:rsidP="0067733B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lang w:val="sk-SK"/>
        </w:rPr>
        <w:t>(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="00FA0ECA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 xml:space="preserve"> a</w:t>
      </w:r>
      <w:r w:rsidRPr="00E85059">
        <w:rPr>
          <w:rFonts w:asciiTheme="minorHAnsi" w:hAnsiTheme="minorHAnsi" w:cstheme="minorHAnsi"/>
          <w:lang w:val="sk-SK"/>
        </w:rPr>
        <w:t>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učebnej </w:t>
      </w: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22B399F7" w14:textId="77777777" w:rsidR="006D57B6" w:rsidRDefault="006D57B6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4F110D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4F110D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982D69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5F265ABE" w14:textId="77777777" w:rsidR="006F168E" w:rsidRPr="0067733B" w:rsidRDefault="006F168E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</w:p>
    <w:p w14:paraId="5D7405D6" w14:textId="77777777" w:rsidR="006D57B6" w:rsidRPr="00362280" w:rsidRDefault="006D57B6" w:rsidP="006D57B6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>UČEBNÉ ZDROJE</w:t>
      </w:r>
    </w:p>
    <w:p w14:paraId="4710C247" w14:textId="77777777" w:rsidR="006D57B6" w:rsidRDefault="00F52524" w:rsidP="00193F4C">
      <w:pPr>
        <w:shd w:val="clear" w:color="auto" w:fill="D9D9D9" w:themeFill="background1" w:themeFillShade="D9"/>
        <w:spacing w:line="276" w:lineRule="auto"/>
        <w:rPr>
          <w:rFonts w:eastAsia="Calibri" w:cstheme="minorHAnsi"/>
          <w:sz w:val="24"/>
          <w:szCs w:val="24"/>
        </w:rPr>
      </w:pPr>
      <w:r w:rsidRPr="00F52524">
        <w:rPr>
          <w:rFonts w:cstheme="minorHAnsi"/>
          <w:spacing w:val="-2"/>
          <w:sz w:val="24"/>
          <w:szCs w:val="24"/>
        </w:rPr>
        <w:t xml:space="preserve">Doporučené </w:t>
      </w:r>
      <w:r w:rsidRPr="00F52524">
        <w:rPr>
          <w:rFonts w:cstheme="minorHAnsi"/>
          <w:spacing w:val="-1"/>
          <w:sz w:val="24"/>
          <w:szCs w:val="24"/>
        </w:rPr>
        <w:t>učebnice:</w:t>
      </w:r>
      <w:r w:rsidR="004B7149">
        <w:rPr>
          <w:rFonts w:eastAsia="Calibri" w:cstheme="minorHAnsi"/>
          <w:sz w:val="24"/>
          <w:szCs w:val="24"/>
        </w:rPr>
        <w:t xml:space="preserve">     </w:t>
      </w:r>
    </w:p>
    <w:p w14:paraId="68F9E7F8" w14:textId="77777777" w:rsidR="004B7149" w:rsidRDefault="00FA69AB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UHEREKOVÁ</w:t>
      </w:r>
      <w:r w:rsidR="002D6E39">
        <w:rPr>
          <w:rFonts w:eastAsia="Calibri" w:cstheme="minorHAnsi"/>
          <w:sz w:val="24"/>
          <w:szCs w:val="24"/>
        </w:rPr>
        <w:t>, M. a kol., 2011</w:t>
      </w:r>
      <w:r w:rsidR="00D90BEB">
        <w:rPr>
          <w:rFonts w:eastAsia="Calibri" w:cstheme="minorHAnsi"/>
          <w:sz w:val="24"/>
          <w:szCs w:val="24"/>
        </w:rPr>
        <w:t xml:space="preserve">: </w:t>
      </w:r>
      <w:r w:rsidR="00D90BEB" w:rsidRPr="00D90BEB">
        <w:rPr>
          <w:rFonts w:eastAsia="Calibri" w:cstheme="minorHAnsi"/>
          <w:i/>
          <w:sz w:val="24"/>
          <w:szCs w:val="24"/>
        </w:rPr>
        <w:t>Bioló</w:t>
      </w:r>
      <w:r w:rsidR="00745377">
        <w:rPr>
          <w:rFonts w:eastAsia="Calibri" w:cstheme="minorHAnsi"/>
          <w:i/>
          <w:sz w:val="24"/>
          <w:szCs w:val="24"/>
        </w:rPr>
        <w:t>gia pre 7</w:t>
      </w:r>
      <w:r w:rsidR="00D90BEB" w:rsidRPr="00D90BEB">
        <w:rPr>
          <w:rFonts w:eastAsia="Calibri" w:cstheme="minorHAnsi"/>
          <w:i/>
          <w:sz w:val="24"/>
          <w:szCs w:val="24"/>
        </w:rPr>
        <w:t>. ročník základných škôl</w:t>
      </w:r>
      <w:r w:rsidR="00745377">
        <w:rPr>
          <w:rFonts w:eastAsia="Calibri" w:cstheme="minorHAnsi"/>
          <w:i/>
          <w:sz w:val="24"/>
          <w:szCs w:val="24"/>
        </w:rPr>
        <w:t xml:space="preserve"> a 2. ročník gymnázia s osemročným</w:t>
      </w:r>
      <w:r w:rsidR="00D90BEB">
        <w:rPr>
          <w:rFonts w:eastAsia="Calibri" w:cstheme="minorHAnsi"/>
          <w:sz w:val="24"/>
          <w:szCs w:val="24"/>
        </w:rPr>
        <w:t xml:space="preserve"> </w:t>
      </w:r>
      <w:r w:rsidR="00745377">
        <w:rPr>
          <w:rFonts w:eastAsia="Calibri" w:cstheme="minorHAnsi"/>
          <w:sz w:val="24"/>
          <w:szCs w:val="24"/>
        </w:rPr>
        <w:t xml:space="preserve">štúdiom. </w:t>
      </w:r>
      <w:r w:rsidR="00D90BEB">
        <w:rPr>
          <w:rFonts w:eastAsia="Calibri" w:cstheme="minorHAnsi"/>
          <w:sz w:val="24"/>
          <w:szCs w:val="24"/>
        </w:rPr>
        <w:t>Bratisla</w:t>
      </w:r>
      <w:r w:rsidR="007F75E8">
        <w:rPr>
          <w:rFonts w:eastAsia="Calibri" w:cstheme="minorHAnsi"/>
          <w:sz w:val="24"/>
          <w:szCs w:val="24"/>
        </w:rPr>
        <w:t xml:space="preserve">va: EXPOL PEDAGOGIKA </w:t>
      </w:r>
      <w:proofErr w:type="spellStart"/>
      <w:r w:rsidR="007F75E8">
        <w:rPr>
          <w:rFonts w:eastAsia="Calibri" w:cstheme="minorHAnsi"/>
          <w:sz w:val="24"/>
          <w:szCs w:val="24"/>
        </w:rPr>
        <w:t>s</w:t>
      </w:r>
      <w:r w:rsidR="002D6E39">
        <w:rPr>
          <w:rFonts w:eastAsia="Calibri" w:cstheme="minorHAnsi"/>
          <w:sz w:val="24"/>
          <w:szCs w:val="24"/>
        </w:rPr>
        <w:t>.r.o</w:t>
      </w:r>
      <w:proofErr w:type="spellEnd"/>
      <w:r w:rsidR="002D6E39">
        <w:rPr>
          <w:rFonts w:eastAsia="Calibri" w:cstheme="minorHAnsi"/>
          <w:sz w:val="24"/>
          <w:szCs w:val="24"/>
        </w:rPr>
        <w:t>. 2011</w:t>
      </w:r>
      <w:r w:rsidR="00745377">
        <w:rPr>
          <w:rFonts w:eastAsia="Calibri" w:cstheme="minorHAnsi"/>
          <w:sz w:val="24"/>
          <w:szCs w:val="24"/>
        </w:rPr>
        <w:t>. ISBN 978-80-8091-221-5</w:t>
      </w:r>
    </w:p>
    <w:p w14:paraId="56450E8D" w14:textId="77777777" w:rsidR="00FA69AB" w:rsidRDefault="00FA69AB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24C21EC" w14:textId="77777777" w:rsidR="00FA69AB" w:rsidRDefault="00FA69AB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BAJZÁKOVÁ, V. – HUMAJOVÁ, V. – MAGERA, M., 2013: </w:t>
      </w:r>
      <w:r w:rsidRPr="00835F7C">
        <w:rPr>
          <w:rFonts w:eastAsia="Calibri" w:cstheme="minorHAnsi"/>
          <w:i/>
          <w:sz w:val="24"/>
          <w:szCs w:val="24"/>
        </w:rPr>
        <w:t xml:space="preserve">Hravá biológia. Pracovný zošit pre 7. ročník ZŠ a 2. Ročník GOŠ. </w:t>
      </w:r>
      <w:r>
        <w:rPr>
          <w:rFonts w:eastAsia="Calibri" w:cstheme="minorHAnsi"/>
          <w:sz w:val="24"/>
          <w:szCs w:val="24"/>
        </w:rPr>
        <w:t xml:space="preserve">Košice: TAKTIK vydavateľstvo </w:t>
      </w:r>
      <w:proofErr w:type="spellStart"/>
      <w:r>
        <w:rPr>
          <w:rFonts w:eastAsia="Calibri" w:cstheme="minorHAnsi"/>
          <w:sz w:val="24"/>
          <w:szCs w:val="24"/>
        </w:rPr>
        <w:t>s.r.o</w:t>
      </w:r>
      <w:proofErr w:type="spellEnd"/>
      <w:r>
        <w:rPr>
          <w:rFonts w:eastAsia="Calibri" w:cstheme="minorHAnsi"/>
          <w:sz w:val="24"/>
          <w:szCs w:val="24"/>
        </w:rPr>
        <w:t>, 2013. ISBN 978-80-89530-40-3</w:t>
      </w:r>
    </w:p>
    <w:p w14:paraId="2DBE2763" w14:textId="77777777" w:rsidR="00193F4C" w:rsidRDefault="00193F4C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2F9D3D5" w14:textId="77777777" w:rsidR="00193F4C" w:rsidRPr="00362280" w:rsidRDefault="00193F4C" w:rsidP="00193F4C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75408E88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48A8F6DC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15132EB7" w14:textId="77777777" w:rsidR="00193F4C" w:rsidRPr="00193F4C" w:rsidRDefault="00193F4C" w:rsidP="00193F4C">
      <w:pPr>
        <w:pStyle w:val="Odsekzoznamu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0" w:history="1">
        <w:r w:rsidRPr="00193F4C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sectPr w:rsidR="00193F4C" w:rsidRPr="00193F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64B51"/>
    <w:multiLevelType w:val="hybridMultilevel"/>
    <w:tmpl w:val="326012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155FC"/>
    <w:multiLevelType w:val="hybridMultilevel"/>
    <w:tmpl w:val="3DD694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519E6"/>
    <w:multiLevelType w:val="hybridMultilevel"/>
    <w:tmpl w:val="88E67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3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7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8" w15:restartNumberingAfterBreak="0">
    <w:nsid w:val="68A30584"/>
    <w:multiLevelType w:val="hybridMultilevel"/>
    <w:tmpl w:val="7480E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047E5"/>
    <w:multiLevelType w:val="hybridMultilevel"/>
    <w:tmpl w:val="D3AC0700"/>
    <w:lvl w:ilvl="0" w:tplc="041B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836944">
    <w:abstractNumId w:val="16"/>
  </w:num>
  <w:num w:numId="2" w16cid:durableId="1966155569">
    <w:abstractNumId w:val="17"/>
  </w:num>
  <w:num w:numId="3" w16cid:durableId="1449011359">
    <w:abstractNumId w:val="5"/>
  </w:num>
  <w:num w:numId="4" w16cid:durableId="1318149407">
    <w:abstractNumId w:val="15"/>
  </w:num>
  <w:num w:numId="5" w16cid:durableId="1828591353">
    <w:abstractNumId w:val="9"/>
  </w:num>
  <w:num w:numId="6" w16cid:durableId="156725409">
    <w:abstractNumId w:val="1"/>
  </w:num>
  <w:num w:numId="7" w16cid:durableId="1147012229">
    <w:abstractNumId w:val="8"/>
  </w:num>
  <w:num w:numId="8" w16cid:durableId="1934050923">
    <w:abstractNumId w:val="19"/>
  </w:num>
  <w:num w:numId="9" w16cid:durableId="1529295688">
    <w:abstractNumId w:val="6"/>
  </w:num>
  <w:num w:numId="10" w16cid:durableId="333924792">
    <w:abstractNumId w:val="12"/>
  </w:num>
  <w:num w:numId="11" w16cid:durableId="2004576414">
    <w:abstractNumId w:val="4"/>
  </w:num>
  <w:num w:numId="12" w16cid:durableId="703866001">
    <w:abstractNumId w:val="13"/>
  </w:num>
  <w:num w:numId="13" w16cid:durableId="635456199">
    <w:abstractNumId w:val="7"/>
  </w:num>
  <w:num w:numId="14" w16cid:durableId="1529561401">
    <w:abstractNumId w:val="14"/>
  </w:num>
  <w:num w:numId="15" w16cid:durableId="583026898">
    <w:abstractNumId w:val="21"/>
  </w:num>
  <w:num w:numId="16" w16cid:durableId="1332299774">
    <w:abstractNumId w:val="3"/>
  </w:num>
  <w:num w:numId="17" w16cid:durableId="982930412">
    <w:abstractNumId w:val="0"/>
  </w:num>
  <w:num w:numId="18" w16cid:durableId="1108622970">
    <w:abstractNumId w:val="2"/>
  </w:num>
  <w:num w:numId="19" w16cid:durableId="1845388674">
    <w:abstractNumId w:val="20"/>
  </w:num>
  <w:num w:numId="20" w16cid:durableId="2132748513">
    <w:abstractNumId w:val="11"/>
  </w:num>
  <w:num w:numId="21" w16cid:durableId="200023980">
    <w:abstractNumId w:val="10"/>
  </w:num>
  <w:num w:numId="22" w16cid:durableId="2866649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66F1"/>
    <w:rsid w:val="00006F53"/>
    <w:rsid w:val="00014E14"/>
    <w:rsid w:val="00025F1A"/>
    <w:rsid w:val="000426BE"/>
    <w:rsid w:val="00050A41"/>
    <w:rsid w:val="0006454A"/>
    <w:rsid w:val="0006589C"/>
    <w:rsid w:val="000661D8"/>
    <w:rsid w:val="00074186"/>
    <w:rsid w:val="00077E52"/>
    <w:rsid w:val="00083A2A"/>
    <w:rsid w:val="000906EA"/>
    <w:rsid w:val="000A0EC8"/>
    <w:rsid w:val="000A763A"/>
    <w:rsid w:val="000B22AF"/>
    <w:rsid w:val="000C0E7F"/>
    <w:rsid w:val="000C2183"/>
    <w:rsid w:val="000D0B15"/>
    <w:rsid w:val="000D0E7C"/>
    <w:rsid w:val="000D7CEB"/>
    <w:rsid w:val="000F56DC"/>
    <w:rsid w:val="00106D02"/>
    <w:rsid w:val="00117FEF"/>
    <w:rsid w:val="001638A6"/>
    <w:rsid w:val="0017673A"/>
    <w:rsid w:val="00193F4C"/>
    <w:rsid w:val="00194CC9"/>
    <w:rsid w:val="00194E1C"/>
    <w:rsid w:val="001D7CD7"/>
    <w:rsid w:val="002127B2"/>
    <w:rsid w:val="00247041"/>
    <w:rsid w:val="00272AC6"/>
    <w:rsid w:val="002806A4"/>
    <w:rsid w:val="0028236B"/>
    <w:rsid w:val="002869E7"/>
    <w:rsid w:val="00292428"/>
    <w:rsid w:val="002B02D1"/>
    <w:rsid w:val="002B3687"/>
    <w:rsid w:val="002B6CC9"/>
    <w:rsid w:val="002C0E8A"/>
    <w:rsid w:val="002C2E94"/>
    <w:rsid w:val="002D6E39"/>
    <w:rsid w:val="002E0687"/>
    <w:rsid w:val="002E2FAC"/>
    <w:rsid w:val="002E2FE9"/>
    <w:rsid w:val="00301E6B"/>
    <w:rsid w:val="003028C2"/>
    <w:rsid w:val="00307E49"/>
    <w:rsid w:val="00334EA4"/>
    <w:rsid w:val="00335FA4"/>
    <w:rsid w:val="00344D54"/>
    <w:rsid w:val="00353A5F"/>
    <w:rsid w:val="00362280"/>
    <w:rsid w:val="00371045"/>
    <w:rsid w:val="00372C9A"/>
    <w:rsid w:val="003733D8"/>
    <w:rsid w:val="00373472"/>
    <w:rsid w:val="00381E57"/>
    <w:rsid w:val="0038640A"/>
    <w:rsid w:val="003C4EF5"/>
    <w:rsid w:val="003C5B54"/>
    <w:rsid w:val="003D0F1A"/>
    <w:rsid w:val="004008C5"/>
    <w:rsid w:val="00420B35"/>
    <w:rsid w:val="00423F36"/>
    <w:rsid w:val="00441FEA"/>
    <w:rsid w:val="00461E26"/>
    <w:rsid w:val="004820DB"/>
    <w:rsid w:val="004937C3"/>
    <w:rsid w:val="004B190D"/>
    <w:rsid w:val="004B24CA"/>
    <w:rsid w:val="004B39DD"/>
    <w:rsid w:val="004B5B8E"/>
    <w:rsid w:val="004B7149"/>
    <w:rsid w:val="004C7A7B"/>
    <w:rsid w:val="004D638E"/>
    <w:rsid w:val="004E2371"/>
    <w:rsid w:val="004E42D3"/>
    <w:rsid w:val="004E7662"/>
    <w:rsid w:val="004F110D"/>
    <w:rsid w:val="0050030D"/>
    <w:rsid w:val="00513FB6"/>
    <w:rsid w:val="00517E30"/>
    <w:rsid w:val="00522DF0"/>
    <w:rsid w:val="00560E15"/>
    <w:rsid w:val="005635A3"/>
    <w:rsid w:val="00567415"/>
    <w:rsid w:val="0057281A"/>
    <w:rsid w:val="005841DA"/>
    <w:rsid w:val="00586A9C"/>
    <w:rsid w:val="00593292"/>
    <w:rsid w:val="005973B0"/>
    <w:rsid w:val="005A7DE3"/>
    <w:rsid w:val="005C033E"/>
    <w:rsid w:val="005D11E5"/>
    <w:rsid w:val="005F05F3"/>
    <w:rsid w:val="005F31CE"/>
    <w:rsid w:val="00611613"/>
    <w:rsid w:val="00621029"/>
    <w:rsid w:val="00627EC4"/>
    <w:rsid w:val="006407ED"/>
    <w:rsid w:val="00647537"/>
    <w:rsid w:val="00655725"/>
    <w:rsid w:val="00656E59"/>
    <w:rsid w:val="00674412"/>
    <w:rsid w:val="0067733B"/>
    <w:rsid w:val="006805A1"/>
    <w:rsid w:val="00691ECF"/>
    <w:rsid w:val="006932B1"/>
    <w:rsid w:val="006A7AB5"/>
    <w:rsid w:val="006B1403"/>
    <w:rsid w:val="006B5AC8"/>
    <w:rsid w:val="006C16B4"/>
    <w:rsid w:val="006D4D24"/>
    <w:rsid w:val="006D57B6"/>
    <w:rsid w:val="006F0945"/>
    <w:rsid w:val="006F168E"/>
    <w:rsid w:val="006F2AF3"/>
    <w:rsid w:val="00704F49"/>
    <w:rsid w:val="00725A9C"/>
    <w:rsid w:val="007344F6"/>
    <w:rsid w:val="00736C5F"/>
    <w:rsid w:val="00743264"/>
    <w:rsid w:val="00745377"/>
    <w:rsid w:val="007500AD"/>
    <w:rsid w:val="00787D12"/>
    <w:rsid w:val="007A791E"/>
    <w:rsid w:val="007B2B1D"/>
    <w:rsid w:val="007C06F9"/>
    <w:rsid w:val="007C1272"/>
    <w:rsid w:val="007C2BC9"/>
    <w:rsid w:val="007C4519"/>
    <w:rsid w:val="007E0047"/>
    <w:rsid w:val="007F0BB4"/>
    <w:rsid w:val="007F75E8"/>
    <w:rsid w:val="0081043E"/>
    <w:rsid w:val="00812247"/>
    <w:rsid w:val="00812E7A"/>
    <w:rsid w:val="00835F7C"/>
    <w:rsid w:val="008521CF"/>
    <w:rsid w:val="00865AD6"/>
    <w:rsid w:val="00870D6F"/>
    <w:rsid w:val="00877BB4"/>
    <w:rsid w:val="00897ACB"/>
    <w:rsid w:val="008B5A8B"/>
    <w:rsid w:val="008E3F2B"/>
    <w:rsid w:val="008F08B4"/>
    <w:rsid w:val="009032E6"/>
    <w:rsid w:val="00970746"/>
    <w:rsid w:val="00975E33"/>
    <w:rsid w:val="00981EF5"/>
    <w:rsid w:val="00982D69"/>
    <w:rsid w:val="0098325B"/>
    <w:rsid w:val="0098454A"/>
    <w:rsid w:val="009C2D22"/>
    <w:rsid w:val="009C4C42"/>
    <w:rsid w:val="009E30B6"/>
    <w:rsid w:val="00A07778"/>
    <w:rsid w:val="00A168C1"/>
    <w:rsid w:val="00A222DE"/>
    <w:rsid w:val="00A32A7E"/>
    <w:rsid w:val="00A43622"/>
    <w:rsid w:val="00A53A6B"/>
    <w:rsid w:val="00A57922"/>
    <w:rsid w:val="00A72CFE"/>
    <w:rsid w:val="00A912F6"/>
    <w:rsid w:val="00A94A1E"/>
    <w:rsid w:val="00A94FCE"/>
    <w:rsid w:val="00A96E16"/>
    <w:rsid w:val="00AA0C70"/>
    <w:rsid w:val="00AA3BCD"/>
    <w:rsid w:val="00AA3DEA"/>
    <w:rsid w:val="00AA4A6E"/>
    <w:rsid w:val="00AD6383"/>
    <w:rsid w:val="00AE047D"/>
    <w:rsid w:val="00AE1E64"/>
    <w:rsid w:val="00AE6A21"/>
    <w:rsid w:val="00AF3505"/>
    <w:rsid w:val="00AF6FD3"/>
    <w:rsid w:val="00B00E00"/>
    <w:rsid w:val="00B14677"/>
    <w:rsid w:val="00B17481"/>
    <w:rsid w:val="00B32B85"/>
    <w:rsid w:val="00B731C2"/>
    <w:rsid w:val="00B82C27"/>
    <w:rsid w:val="00B9621B"/>
    <w:rsid w:val="00B96818"/>
    <w:rsid w:val="00BA7FFB"/>
    <w:rsid w:val="00BB1A12"/>
    <w:rsid w:val="00BC6E89"/>
    <w:rsid w:val="00C17B03"/>
    <w:rsid w:val="00C249D7"/>
    <w:rsid w:val="00C25F5E"/>
    <w:rsid w:val="00C32E9D"/>
    <w:rsid w:val="00C44D78"/>
    <w:rsid w:val="00C46A0F"/>
    <w:rsid w:val="00C503C8"/>
    <w:rsid w:val="00C52561"/>
    <w:rsid w:val="00C53064"/>
    <w:rsid w:val="00C6688B"/>
    <w:rsid w:val="00C71EBF"/>
    <w:rsid w:val="00C728E9"/>
    <w:rsid w:val="00C97CC9"/>
    <w:rsid w:val="00CA140F"/>
    <w:rsid w:val="00CA6962"/>
    <w:rsid w:val="00CB1D98"/>
    <w:rsid w:val="00CB4FF1"/>
    <w:rsid w:val="00CD4234"/>
    <w:rsid w:val="00D07932"/>
    <w:rsid w:val="00D1210F"/>
    <w:rsid w:val="00D1413E"/>
    <w:rsid w:val="00D14E14"/>
    <w:rsid w:val="00D17775"/>
    <w:rsid w:val="00D506EE"/>
    <w:rsid w:val="00D76FD8"/>
    <w:rsid w:val="00D80298"/>
    <w:rsid w:val="00D8328C"/>
    <w:rsid w:val="00D90BEB"/>
    <w:rsid w:val="00DC15DD"/>
    <w:rsid w:val="00DC3886"/>
    <w:rsid w:val="00DC45DB"/>
    <w:rsid w:val="00DD20A6"/>
    <w:rsid w:val="00DD2EAD"/>
    <w:rsid w:val="00DD3953"/>
    <w:rsid w:val="00DD724C"/>
    <w:rsid w:val="00DE001D"/>
    <w:rsid w:val="00DE6451"/>
    <w:rsid w:val="00DF2311"/>
    <w:rsid w:val="00DF2787"/>
    <w:rsid w:val="00E028B1"/>
    <w:rsid w:val="00E04EA6"/>
    <w:rsid w:val="00E07351"/>
    <w:rsid w:val="00E474C6"/>
    <w:rsid w:val="00E5716E"/>
    <w:rsid w:val="00E71BC1"/>
    <w:rsid w:val="00E80AEA"/>
    <w:rsid w:val="00E85059"/>
    <w:rsid w:val="00E85E48"/>
    <w:rsid w:val="00E91693"/>
    <w:rsid w:val="00EA148B"/>
    <w:rsid w:val="00EA1775"/>
    <w:rsid w:val="00EB6AEA"/>
    <w:rsid w:val="00ED19BE"/>
    <w:rsid w:val="00ED4129"/>
    <w:rsid w:val="00EF0176"/>
    <w:rsid w:val="00F100DA"/>
    <w:rsid w:val="00F1108C"/>
    <w:rsid w:val="00F141DA"/>
    <w:rsid w:val="00F15CE8"/>
    <w:rsid w:val="00F42EE6"/>
    <w:rsid w:val="00F43EC0"/>
    <w:rsid w:val="00F52524"/>
    <w:rsid w:val="00F7226C"/>
    <w:rsid w:val="00F728B0"/>
    <w:rsid w:val="00F75004"/>
    <w:rsid w:val="00F75403"/>
    <w:rsid w:val="00FA0ECA"/>
    <w:rsid w:val="00FA2ADA"/>
    <w:rsid w:val="00FA69AB"/>
    <w:rsid w:val="00FB6FFA"/>
    <w:rsid w:val="00FD0BDA"/>
    <w:rsid w:val="00FD2039"/>
    <w:rsid w:val="00FE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6ED3E"/>
  <w15:docId w15:val="{60203331-BCF8-4102-AEE6-1DF65248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1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A94A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Zkladntext21">
    <w:name w:val="Základný text 21"/>
    <w:basedOn w:val="Normlny"/>
    <w:rsid w:val="00F75403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paragraph" w:styleId="Nzov">
    <w:name w:val="Title"/>
    <w:basedOn w:val="Normlny"/>
    <w:link w:val="NzovChar"/>
    <w:qFormat/>
    <w:rsid w:val="00DE00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DE001D"/>
    <w:rPr>
      <w:rFonts w:ascii="Times New Roman" w:eastAsia="Times New Roman" w:hAnsi="Times New Roman" w:cs="Times New Roman"/>
      <w:b/>
      <w:bCs/>
      <w:sz w:val="20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outub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etavedomosti.iedu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CEAE-99C8-454E-9691-9D984D805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7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Ema Jendrušáková</cp:lastModifiedBy>
  <cp:revision>228</cp:revision>
  <dcterms:created xsi:type="dcterms:W3CDTF">2018-10-09T06:46:00Z</dcterms:created>
  <dcterms:modified xsi:type="dcterms:W3CDTF">2026-09-16T15:19:00Z</dcterms:modified>
</cp:coreProperties>
</file>